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E" w:rsidRPr="004903CE" w:rsidRDefault="004903CE" w:rsidP="00777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03CE" w:rsidRPr="004903CE" w:rsidRDefault="004903CE" w:rsidP="0049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903C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4903CE" w:rsidRPr="004903CE" w:rsidRDefault="004903CE" w:rsidP="0049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903C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семестр,   2017-2018  оқу жылы</w:t>
      </w:r>
    </w:p>
    <w:p w:rsidR="004903CE" w:rsidRPr="004903CE" w:rsidRDefault="004903CE" w:rsidP="0049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3101" w:rsidRPr="001A1B51" w:rsidRDefault="00683101" w:rsidP="004903CE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-20"/>
          <w:sz w:val="24"/>
          <w:szCs w:val="24"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Курс</w:t>
      </w:r>
      <w:r w:rsidR="00694A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туралы </w:t>
      </w:r>
      <w:r w:rsidRPr="00A2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академиялық</w:t>
      </w:r>
      <w:r w:rsidRPr="00A2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ақпарат</w:t>
      </w:r>
    </w:p>
    <w:tbl>
      <w:tblPr>
        <w:tblpPr w:leftFromText="180" w:rightFromText="180" w:vertAnchor="text" w:horzAnchor="margin" w:tblpXSpec="center" w:tblpY="18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322"/>
      </w:tblGrid>
      <w:tr w:rsidR="00683101" w:rsidRPr="001A1B51" w:rsidTr="00683101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683101" w:rsidRPr="001A1B51" w:rsidTr="00683101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Ped 5203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Педагогика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14.00-15.00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15.00-16.50</w:t>
            </w:r>
          </w:p>
          <w:p w:rsidR="00777D8F" w:rsidRPr="001A1B51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D10927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538</w:t>
            </w: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Ассистент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Default="00683101" w:rsidP="006831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п.ғ.к., доцент м.а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683101" w:rsidRPr="001A1B51" w:rsidRDefault="00683101" w:rsidP="006831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Құдайбергенова Ә.М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0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777D8F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:rsidR="00777D8F" w:rsidRDefault="00777D8F" w:rsidP="0077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14.00-15.00</w:t>
            </w:r>
          </w:p>
          <w:p w:rsidR="00777D8F" w:rsidRDefault="00777D8F" w:rsidP="0077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15.00-16.50</w:t>
            </w:r>
          </w:p>
          <w:p w:rsidR="00777D8F" w:rsidRPr="001A1B51" w:rsidRDefault="00777D8F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zh0709@bk.ru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1A1B51" w:rsidTr="0068310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87012644898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68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538</w:t>
            </w:r>
          </w:p>
        </w:tc>
      </w:tr>
    </w:tbl>
    <w:p w:rsidR="00683101" w:rsidRPr="001A1B51" w:rsidRDefault="00683101" w:rsidP="00683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7732"/>
      </w:tblGrid>
      <w:tr w:rsidR="00683101" w:rsidRPr="00D10927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(базалық) және оның мақсаты (ББ-дағы курстың рөлі мен орны): талдаулар жасау.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83101" w:rsidRDefault="00683101" w:rsidP="0077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23F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магистранттарды ғылыми пән ретінде педагогиканың жалпы мәселелерімен, педагогиканың әдіснамалық және теориялық негіздерімен, оқыту мен тәрбиенің педагогикалық теорияларымен, талдаудың жаңа технологиясымен, педагогикалық теорияларға негізделген оқыту мен тәрбиені ұйымдастыру және жоспарлау,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үдерісінің педагогикалық құрылымдары туралы мағлұмат беру; </w:t>
            </w:r>
          </w:p>
          <w:p w:rsidR="00683101" w:rsidRDefault="00683101" w:rsidP="000E3B18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түрлі педагогикалық фактілер мен құбылыстарды жүйелі -психологиялық талдау үдерісінде магистранттардың танымдық қызметінде дағдылар мен біліктерді дамыту; </w:t>
            </w:r>
          </w:p>
          <w:p w:rsidR="00683101" w:rsidRPr="00777D8F" w:rsidRDefault="00683101" w:rsidP="00777D8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талдаудың қазіргі заманғы технологиясымен таныстыру, оқыту мен тәрбиелуді ұйымдастыру және жоспарлау, жоғары мектепте оқу-тәрбие үдерісін құрастыру дағдыларын дамыту.</w:t>
            </w:r>
          </w:p>
          <w:p w:rsidR="00683101" w:rsidRPr="00777D8F" w:rsidRDefault="00683101" w:rsidP="0077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ЖМП –ның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теориялық және әдістемелік негіздерін білу</w:t>
            </w:r>
            <w:r w:rsidRPr="001A1B51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;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83101" w:rsidRDefault="00683101" w:rsidP="000E3B18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Жоғары мектепте оқытудың қазіргі инновациялық әдістері мен    жағдайлары, негізгі ұстанымдарымен танысу;</w:t>
            </w:r>
          </w:p>
          <w:p w:rsidR="00683101" w:rsidRPr="001A1B51" w:rsidRDefault="00683101" w:rsidP="000E3B18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болашақ кәсіби қызметіне қажет дағдылар мен біліктіліктерді дамыту; -қоршаған ортаның іс-әрекетін және өзінің жеке іс-әре</w:t>
            </w:r>
            <w:r w:rsidR="0077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кетінің рефлексиясын талдау дағд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ысын қалыптастыру.</w:t>
            </w:r>
          </w:p>
          <w:p w:rsidR="00683101" w:rsidRPr="001A1B51" w:rsidRDefault="00683101" w:rsidP="000E3B1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1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Курс мәселесі бойынша  алған  теориялық білімдерін  тәжірибеде қолдана білу.</w:t>
            </w:r>
          </w:p>
          <w:p w:rsidR="00683101" w:rsidRPr="001A1B51" w:rsidRDefault="00683101" w:rsidP="000E3B18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D10927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Пререквизит-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«Педагогика», «Педагогика мамандығына кіріспе»</w:t>
            </w:r>
            <w:r w:rsidRPr="001A1B5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,  «Психология», «Әлеуметтік педагогика».</w:t>
            </w:r>
          </w:p>
        </w:tc>
      </w:tr>
      <w:tr w:rsidR="00683101" w:rsidRPr="001A1B51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777D8F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Ақпараттық </w:t>
            </w:r>
            <w:r w:rsidR="00683101"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ресурстар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Ұсынылатын әдебиеттер тізімі: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ҚР «Білім туралы Заңы. - Астана: //Егемен Қазақстан, 2007.07.27.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Мынбаева А.К. Основы педагогики высшей школы.Учебное пособие. 3-изд.Алматы: 2013.-190с.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Ш.Т.Таубаева./ Методология и методика дидактического исследования.учеб.пос.- КазНУ.им. Ал-фараби. Алматы:Қазақ университеті, 2015.-246с.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683101" w:rsidRDefault="00683101" w:rsidP="000E3B1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Игенбаева. Р.Т. Жоғары мектеп педагогикасы.Алматы.-Эверо.-2011.-169 б.</w:t>
            </w:r>
          </w:p>
          <w:p w:rsidR="00683101" w:rsidRDefault="00683101" w:rsidP="000E3B1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(оқу құралы) / Ш. Беркімбаева [және т. б.]; ҚР білім және ғылым м-гі, Қаз. мем. қыздар пед. ун-ті.- Алматы: Rond&amp;A, 2009.- 167, </w:t>
            </w:r>
          </w:p>
          <w:p w:rsidR="00683101" w:rsidRPr="00A202F2" w:rsidRDefault="00683101" w:rsidP="00A202F2">
            <w:pPr>
              <w:pStyle w:val="a5"/>
              <w:numPr>
                <w:ilvl w:val="0"/>
                <w:numId w:val="4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Қазақстандағы жоғары мектеп педагогикасының қалыптасу және даму тарихы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құралы: электронды кітап / Б. Қиясова.- Алматы: 2008.ж</w:t>
            </w:r>
          </w:p>
          <w:p w:rsidR="00683101" w:rsidRPr="001A1B51" w:rsidRDefault="00683101" w:rsidP="00777D8F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kk-KZ" w:eastAsia="ru-RU"/>
              </w:rPr>
            </w:pPr>
          </w:p>
        </w:tc>
      </w:tr>
      <w:tr w:rsidR="00683101" w:rsidRPr="00D10927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 -тің моральды-этикалық  құндылықтары контекстіндегі академиялық саясат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Э- адресі </w:t>
            </w:r>
            <w:r w:rsidR="00777D8F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moldasank@mail.ru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…, </w:t>
            </w:r>
            <w:r w:rsidR="00777D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87023142229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телефоны … бойынша кеңес  алады. </w:t>
            </w:r>
          </w:p>
        </w:tc>
      </w:tr>
      <w:tr w:rsidR="00683101" w:rsidRPr="001A1B51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</w:t>
            </w:r>
          </w:p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Қорытынды бағалауды есептеу формуласы. </w:t>
            </w:r>
          </w:p>
          <w:p w:rsidR="00777D8F" w:rsidRPr="00777D8F" w:rsidRDefault="00777D8F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 ҚБ</m:t>
                </m:r>
              </m:oMath>
            </m:oMathPara>
          </w:p>
          <w:p w:rsidR="00683101" w:rsidRPr="001A1B51" w:rsidRDefault="00683101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D10927" w:rsidTr="00683101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курсы мазмұнын жүзеге асыру күнтізбесі (кесте) (1 қосымша)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Дәрістік, практикалық / семинарлық / зертха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налық / жобалық жұмыстардың  / М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83101" w:rsidRPr="001A1B5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3101" w:rsidRPr="001A1B51" w:rsidRDefault="00683101" w:rsidP="00683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310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</w:t>
      </w:r>
      <w:r w:rsidR="007B5A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683101" w:rsidRDefault="00683101" w:rsidP="0068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915"/>
        <w:gridCol w:w="857"/>
        <w:gridCol w:w="1238"/>
      </w:tblGrid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 /күні</w:t>
            </w:r>
          </w:p>
        </w:tc>
        <w:tc>
          <w:tcPr>
            <w:tcW w:w="6915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38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</w:t>
            </w:r>
            <w:r w:rsidR="007B5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малды балл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 ғылымы және оның адам туралы ғылым жүйесіндегі рөлі. Жоғары мектеп педагогикасы.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практикалық 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Республикасындағы жоғары білім. Қазақстан Республикасындағы білім беруді басқару.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әлемдегі жоғары білімнің даму тенденциясы және негізгі бағыттары. Қазақстан Республикасындағы білім беруді басқару. ҚР білім беру жүйесіндегі  нормативтік құжаттар базасы.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кәсіби білім берудің жаңа үлгісі.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педагогикасының әдіснамасы.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Жоғары мектеп педагогикасының әдіснамасы.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 МӨЖ.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1.2007 ҚР «Білім беру Заңы», 2005-2010 жж. арналған ҚР білім беруді дамытудың мемлекеттік бағдарламасы» негізінде ҚР білім беру жүйесінің жаңа құрылымына схема құрастырыңыз.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Қазақстанның «Болон» декларациясына қол қоюды «қолдау» немесе «қарсы болу»  ұстанымыңызды талдаңыз. Өз ұсыныстарыңызды кесте түрінде рәсімдеңіз.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«Педагогика  ғылымы және оның адам туралы ғылым жүйесіндегі рөлі» атты тақырыпқа презентация дайындаңыз.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құрылымы мен мәні.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кәсіби-педагогикалық мәдениеті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5-практикалық сабақ.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Педагогтың кәсіби әрекетіндегі кикілжіндер.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 МӨЖ.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1.«Білім берудің әлемдік дағдарысынан шығу жолдары» атты тақырыпқа презентация түрінде  жоба құрастыру.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2.«Педагог-болашақтың кәсібі»  тақырыбына шығарма жазу. 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«Оқытушының кәсіби маңызды қасиеттерінің сапасы» сауалнама құрастыру.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тұлғасы және оның құзыреттілігіне қойылатын жаңаша талаптар.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ақылау жұмысы.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Инновациялық білім беру жүйесіне талдау жасаңыз.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үдерістің теориясы.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 теориясы.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 МӨЖ.</w:t>
            </w:r>
          </w:p>
          <w:p w:rsidR="00683101" w:rsidRDefault="00683101" w:rsidP="000E3B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 саласы қызметін реттейтін маңызды нормативті құжаттар негізінде «Жоғары білімнің даму болашағы: болашақ оқытушының көзқарасы» тақырыбына  эссе жазу.</w:t>
            </w:r>
          </w:p>
          <w:p w:rsidR="00683101" w:rsidRDefault="00683101" w:rsidP="000E3B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 туралы жағдаятттық тапсырма.</w:t>
            </w:r>
          </w:p>
          <w:p w:rsidR="00694A67" w:rsidRPr="007B5A9F" w:rsidRDefault="00683101" w:rsidP="007B5A9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біліктілікті қалыптастыру кезеңдеріне 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кесте құрыңыз.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Аралық бақылау</w:t>
            </w:r>
          </w:p>
          <w:p w:rsidR="00694A67" w:rsidRDefault="00694A67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Midterm Exam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 дидактикасы.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мектеп дидактикасының негізгі ұстанымдары.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практикалық 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оқытудың әдістері мен формасы.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 ұйымдастыру. 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tabs>
                <w:tab w:val="left" w:pos="335"/>
                <w:tab w:val="left" w:pos="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4-МӨЖ.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ҚР білім беру мәселелері бойынша басылымдарға сыни тұрғыда пікір жазыңыз.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  <w:t xml:space="preserve"> (мәтіннің қосымша көшірмесі).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Талдау аспектісі (әр аспект 0,2 баллмен бағаланады).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Тақырыптың өзектілігі.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Мазмұнның жүйелілігі.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Ақпараттың жеткіліктілігі. 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Теориялық маңызы.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Практикалық маңызы. 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Түйіндемелер мен қорытындылардың құндылығы.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Өңдеменің ғылыми жаңалығы.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Мәселенің толық ұсынылуы.</w:t>
            </w:r>
          </w:p>
          <w:p w:rsidR="00683101" w:rsidRDefault="00683101" w:rsidP="000E3B18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Автордың ерекше стилі.</w:t>
            </w:r>
          </w:p>
          <w:p w:rsidR="00683101" w:rsidRDefault="00683101" w:rsidP="000E3B18">
            <w:pPr>
              <w:pStyle w:val="a5"/>
              <w:tabs>
                <w:tab w:val="left" w:pos="335"/>
                <w:tab w:val="left" w:pos="53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Автордың сараптамалық-синтетикалық қызметінің болуы және сыни ойлау т.б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18</w:t>
            </w:r>
          </w:p>
        </w:tc>
      </w:tr>
      <w:tr w:rsidR="00683101" w:rsidRPr="006C6B80" w:rsidTr="00694A67">
        <w:trPr>
          <w:trHeight w:val="515"/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Оқытудың лекция-семинарлық формасы.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Оқытудың лекция-семинарлық 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масы. Инновациялық және белсенді оқыту әдістері.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жаңа білім беру технологиялары.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12-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 сабақтарына технологиялық карта құрастыру.</w:t>
            </w:r>
          </w:p>
          <w:p w:rsidR="00694A67" w:rsidRDefault="00694A67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5-МӨЖ.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1.Оқытудың белсенді әдістері:  презентация. (әрбір жаңа әдіс). </w:t>
            </w:r>
          </w:p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2.Белсенді оқыту әдістерін қолдана отырып, лекцияның әдістемесін жасаңыз.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оқу-тәрбие үдерісін ұйымдастыру.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 үдерісін ұйымдастыру.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бойынша)</w:t>
            </w:r>
          </w:p>
          <w:p w:rsidR="00694A67" w:rsidRDefault="00694A67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мектепте бақылау және ұйымдастыру және педагогикалық жобалау технологиясы.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14- практикалық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Оқу-әдістемелік материалдарды құрастыру технологиясы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683101" w:rsidRPr="00142536" w:rsidRDefault="00683101" w:rsidP="000E3B18">
            <w:pPr>
              <w:tabs>
                <w:tab w:val="left" w:pos="124"/>
                <w:tab w:val="left" w:pos="266"/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6-МӨЖ. </w:t>
            </w:r>
          </w:p>
          <w:p w:rsidR="00683101" w:rsidRPr="00142536" w:rsidRDefault="00683101" w:rsidP="000E3B18">
            <w:pPr>
              <w:numPr>
                <w:ilvl w:val="0"/>
                <w:numId w:val="8"/>
              </w:num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Жасөскелең ұрпақты тәрбиелеу мәселелері</w:t>
            </w: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 </w:t>
            </w: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тақырыбына мақала жазыңыз. </w:t>
            </w:r>
          </w:p>
          <w:p w:rsidR="00683101" w:rsidRPr="00142536" w:rsidRDefault="00683101" w:rsidP="000E3B18">
            <w:pPr>
              <w:numPr>
                <w:ilvl w:val="0"/>
                <w:numId w:val="8"/>
              </w:num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оқу орындарында тәрбие жұмысының жобасын құрастырыңыз. Әрбір курс  бойынша іс шаралардың нақты бағыттарын негіздеңіз.</w:t>
            </w:r>
          </w:p>
          <w:p w:rsidR="00683101" w:rsidRPr="00694A67" w:rsidRDefault="00683101" w:rsidP="000E3B18">
            <w:pPr>
              <w:numPr>
                <w:ilvl w:val="0"/>
                <w:numId w:val="8"/>
              </w:num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 әдістерін кесте түрінде талдаңыз.</w:t>
            </w:r>
          </w:p>
          <w:p w:rsidR="00694A67" w:rsidRPr="00142536" w:rsidRDefault="00694A67" w:rsidP="00694A67">
            <w:pPr>
              <w:tabs>
                <w:tab w:val="left" w:pos="124"/>
                <w:tab w:val="left" w:pos="266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</w:tcPr>
          <w:p w:rsidR="00683101" w:rsidRPr="00142536" w:rsidRDefault="00683101" w:rsidP="000E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01" w:rsidRPr="00142536" w:rsidRDefault="00683101" w:rsidP="000E3B1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Жоғары мектептің ғылыми қызметінің теориясы.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Аралық бақылау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3101" w:rsidRPr="006C6B80" w:rsidTr="00683101">
        <w:trPr>
          <w:jc w:val="center"/>
        </w:trPr>
        <w:tc>
          <w:tcPr>
            <w:tcW w:w="766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01" w:rsidRDefault="00683101" w:rsidP="000E3B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683101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7B5A9F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>Факультеттің әдістемелік  бюро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төрайымы  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</w:t>
      </w: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="00052FD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>Н.С.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83101" w:rsidRPr="007B5A9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7B5A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Жұбаназарова </w:t>
      </w: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683101" w:rsidP="00683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</w:t>
      </w:r>
      <w:r w:rsidR="007B5A9F"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5A9F"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              А.Ә. Булатбаева </w:t>
      </w:r>
    </w:p>
    <w:p w:rsidR="00683101" w:rsidRPr="007B5A9F" w:rsidRDefault="00683101" w:rsidP="006831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7B5A9F" w:rsidRDefault="00683101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D10927" w:rsidRDefault="00683101" w:rsidP="00D109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5A9F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</w:t>
      </w:r>
      <w:r w:rsidR="007B5A9F" w:rsidRPr="007B5A9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Қ.Ш.</w:t>
      </w:r>
      <w:r w:rsidRPr="007B5A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10927">
        <w:rPr>
          <w:rFonts w:ascii="Times New Roman" w:hAnsi="Times New Roman" w:cs="Times New Roman"/>
          <w:sz w:val="24"/>
          <w:szCs w:val="24"/>
          <w:lang w:val="kk-KZ"/>
        </w:rPr>
        <w:t xml:space="preserve"> Молдасан</w:t>
      </w:r>
      <w:bookmarkStart w:id="0" w:name="_GoBack"/>
      <w:bookmarkEnd w:id="0"/>
    </w:p>
    <w:p w:rsidR="000213F2" w:rsidRPr="00683101" w:rsidRDefault="000213F2">
      <w:pPr>
        <w:rPr>
          <w:lang w:val="kk-KZ"/>
        </w:rPr>
      </w:pPr>
    </w:p>
    <w:sectPr w:rsidR="000213F2" w:rsidRPr="0068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377195"/>
    <w:multiLevelType w:val="hybridMultilevel"/>
    <w:tmpl w:val="4566E0C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0"/>
    <w:rsid w:val="000213F2"/>
    <w:rsid w:val="00052FD3"/>
    <w:rsid w:val="000A1DDE"/>
    <w:rsid w:val="004903CE"/>
    <w:rsid w:val="00683101"/>
    <w:rsid w:val="00694A67"/>
    <w:rsid w:val="00777D8F"/>
    <w:rsid w:val="007B5A9F"/>
    <w:rsid w:val="007D0B70"/>
    <w:rsid w:val="00A202F2"/>
    <w:rsid w:val="00AE338C"/>
    <w:rsid w:val="00D1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EFC5-80FE-4F9C-896C-EB49C92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683101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6831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683101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683101"/>
  </w:style>
  <w:style w:type="character" w:customStyle="1" w:styleId="apple-converted-space">
    <w:name w:val="apple-converted-space"/>
    <w:basedOn w:val="a0"/>
    <w:rsid w:val="00683101"/>
  </w:style>
  <w:style w:type="character" w:styleId="a6">
    <w:name w:val="Strong"/>
    <w:basedOn w:val="a0"/>
    <w:uiPriority w:val="22"/>
    <w:qFormat/>
    <w:rsid w:val="006831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2017-10-11T18:01:00Z</cp:lastPrinted>
  <dcterms:created xsi:type="dcterms:W3CDTF">2017-09-25T17:04:00Z</dcterms:created>
  <dcterms:modified xsi:type="dcterms:W3CDTF">2017-11-20T18:06:00Z</dcterms:modified>
</cp:coreProperties>
</file>